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27F" w:rsidRPr="0013624B" w:rsidRDefault="0013624B" w:rsidP="0013624B">
      <w:pPr>
        <w:jc w:val="center"/>
        <w:rPr>
          <w:b/>
        </w:rPr>
      </w:pPr>
      <w:r w:rsidRPr="0013624B">
        <w:rPr>
          <w:b/>
        </w:rPr>
        <w:t>Контрольная работа по дисциплине «</w:t>
      </w:r>
      <w:r w:rsidR="007A3704">
        <w:rPr>
          <w:b/>
        </w:rPr>
        <w:t xml:space="preserve">Основы производства продукции </w:t>
      </w:r>
      <w:r w:rsidR="00A05629">
        <w:rPr>
          <w:b/>
        </w:rPr>
        <w:t xml:space="preserve">и </w:t>
      </w:r>
      <w:r w:rsidR="007A3704">
        <w:rPr>
          <w:b/>
        </w:rPr>
        <w:t>животноводства</w:t>
      </w:r>
      <w:r w:rsidRPr="0013624B">
        <w:rPr>
          <w:b/>
        </w:rPr>
        <w:t>»</w:t>
      </w:r>
    </w:p>
    <w:p w:rsidR="0013624B" w:rsidRDefault="0013624B"/>
    <w:p w:rsidR="007A3704" w:rsidRPr="007A3704" w:rsidRDefault="007A3704" w:rsidP="00745DAE">
      <w:pPr>
        <w:jc w:val="both"/>
        <w:rPr>
          <w:b/>
        </w:rPr>
      </w:pPr>
      <w:r w:rsidRPr="007A3704">
        <w:rPr>
          <w:b/>
        </w:rPr>
        <w:t>Вариант 1</w:t>
      </w:r>
    </w:p>
    <w:p w:rsidR="007A3704" w:rsidRPr="00955F22" w:rsidRDefault="007A3704" w:rsidP="00745DAE">
      <w:pPr>
        <w:pStyle w:val="a8"/>
        <w:numPr>
          <w:ilvl w:val="0"/>
          <w:numId w:val="1"/>
        </w:numPr>
        <w:jc w:val="both"/>
      </w:pPr>
      <w:r w:rsidRPr="00955F22">
        <w:t>Кормление сельскохозяйственных животных. Виды кормов, питательная ценность и учет. Основы нормированного кормления.</w:t>
      </w:r>
    </w:p>
    <w:p w:rsidR="007A3704" w:rsidRPr="00955F22" w:rsidRDefault="007A3704" w:rsidP="00745DAE">
      <w:pPr>
        <w:pStyle w:val="a8"/>
        <w:numPr>
          <w:ilvl w:val="0"/>
          <w:numId w:val="1"/>
        </w:numPr>
        <w:jc w:val="both"/>
      </w:pPr>
      <w:r w:rsidRPr="00955F22">
        <w:t>Холодильная обработка как способ консервирования мяса. Виды холодильной обработки. Классификация мяса по термическому состоянию.</w:t>
      </w:r>
    </w:p>
    <w:p w:rsidR="007A3704" w:rsidRDefault="007A3704" w:rsidP="00745DAE">
      <w:pPr>
        <w:jc w:val="both"/>
      </w:pPr>
    </w:p>
    <w:p w:rsidR="007A3704" w:rsidRPr="007A3704" w:rsidRDefault="007A3704" w:rsidP="00745DAE">
      <w:pPr>
        <w:jc w:val="both"/>
        <w:rPr>
          <w:b/>
        </w:rPr>
      </w:pPr>
      <w:r w:rsidRPr="007A3704">
        <w:rPr>
          <w:b/>
        </w:rPr>
        <w:t>Вариант 2</w:t>
      </w:r>
    </w:p>
    <w:p w:rsidR="007A3704" w:rsidRPr="00955F22" w:rsidRDefault="007A3704" w:rsidP="00745DAE">
      <w:pPr>
        <w:pStyle w:val="a8"/>
        <w:numPr>
          <w:ilvl w:val="0"/>
          <w:numId w:val="2"/>
        </w:numPr>
        <w:jc w:val="both"/>
      </w:pPr>
      <w:r w:rsidRPr="00955F22">
        <w:t>Основы технологии производства свинины.</w:t>
      </w:r>
    </w:p>
    <w:p w:rsidR="007A3704" w:rsidRPr="00955F22" w:rsidRDefault="007A3704" w:rsidP="00745DAE">
      <w:pPr>
        <w:pStyle w:val="a8"/>
        <w:numPr>
          <w:ilvl w:val="0"/>
          <w:numId w:val="2"/>
        </w:numPr>
        <w:jc w:val="both"/>
      </w:pPr>
      <w:r w:rsidRPr="00955F22">
        <w:t>Классификация сырья и основы технологии производства колбасных изделий.</w:t>
      </w:r>
    </w:p>
    <w:p w:rsidR="007A3704" w:rsidRDefault="007A3704" w:rsidP="00745DAE">
      <w:pPr>
        <w:jc w:val="both"/>
      </w:pPr>
    </w:p>
    <w:p w:rsidR="007A3704" w:rsidRPr="007A3704" w:rsidRDefault="007A3704" w:rsidP="00745DAE">
      <w:pPr>
        <w:jc w:val="both"/>
        <w:rPr>
          <w:b/>
        </w:rPr>
      </w:pPr>
      <w:r w:rsidRPr="007A3704">
        <w:rPr>
          <w:b/>
        </w:rPr>
        <w:t>Вариант 3</w:t>
      </w:r>
    </w:p>
    <w:p w:rsidR="007A3704" w:rsidRPr="00955F22" w:rsidRDefault="007A3704" w:rsidP="00745DAE">
      <w:pPr>
        <w:pStyle w:val="a8"/>
        <w:numPr>
          <w:ilvl w:val="0"/>
          <w:numId w:val="3"/>
        </w:numPr>
        <w:jc w:val="both"/>
      </w:pPr>
      <w:r w:rsidRPr="00955F22">
        <w:t xml:space="preserve">Транспортировка сырья на мясокомбинат. Системы расчета за сырье. </w:t>
      </w:r>
      <w:proofErr w:type="spellStart"/>
      <w:r w:rsidRPr="00955F22">
        <w:t>Предубойное</w:t>
      </w:r>
      <w:proofErr w:type="spellEnd"/>
      <w:r w:rsidRPr="00955F22">
        <w:t xml:space="preserve"> содержание скота.</w:t>
      </w:r>
    </w:p>
    <w:p w:rsidR="007A3704" w:rsidRPr="00955F22" w:rsidRDefault="007A3704" w:rsidP="00745DAE">
      <w:pPr>
        <w:pStyle w:val="a8"/>
        <w:numPr>
          <w:ilvl w:val="0"/>
          <w:numId w:val="3"/>
        </w:numPr>
        <w:jc w:val="both"/>
      </w:pPr>
      <w:r w:rsidRPr="00955F22">
        <w:t>Пороки сырого молока. Причины появления. Меры предупреждения.</w:t>
      </w:r>
    </w:p>
    <w:p w:rsidR="007A3704" w:rsidRDefault="007A3704" w:rsidP="00745DAE">
      <w:pPr>
        <w:jc w:val="both"/>
      </w:pPr>
    </w:p>
    <w:p w:rsidR="007A3704" w:rsidRPr="007A3704" w:rsidRDefault="007A3704" w:rsidP="00745DAE">
      <w:pPr>
        <w:jc w:val="both"/>
        <w:rPr>
          <w:b/>
        </w:rPr>
      </w:pPr>
      <w:r w:rsidRPr="007A3704">
        <w:rPr>
          <w:b/>
        </w:rPr>
        <w:t>Вариант 4</w:t>
      </w:r>
    </w:p>
    <w:p w:rsidR="007A3704" w:rsidRPr="00955F22" w:rsidRDefault="007A3704" w:rsidP="00745DAE">
      <w:pPr>
        <w:pStyle w:val="a8"/>
        <w:numPr>
          <w:ilvl w:val="0"/>
          <w:numId w:val="4"/>
        </w:numPr>
        <w:jc w:val="both"/>
      </w:pPr>
      <w:r w:rsidRPr="00955F22">
        <w:t>Виды промышленных животных и птицы.</w:t>
      </w:r>
    </w:p>
    <w:p w:rsidR="007A3704" w:rsidRPr="00955F22" w:rsidRDefault="007A3704" w:rsidP="00745DAE">
      <w:pPr>
        <w:pStyle w:val="a8"/>
        <w:numPr>
          <w:ilvl w:val="0"/>
          <w:numId w:val="4"/>
        </w:numPr>
        <w:jc w:val="both"/>
      </w:pPr>
      <w:r w:rsidRPr="00955F22">
        <w:t>Основы технологии производства мясных полуфабрикатов.</w:t>
      </w:r>
    </w:p>
    <w:p w:rsidR="007A3704" w:rsidRDefault="007A3704" w:rsidP="00745DAE">
      <w:pPr>
        <w:jc w:val="both"/>
      </w:pPr>
    </w:p>
    <w:p w:rsidR="007A3704" w:rsidRPr="007A3704" w:rsidRDefault="007A3704" w:rsidP="00745DAE">
      <w:pPr>
        <w:jc w:val="both"/>
        <w:rPr>
          <w:b/>
        </w:rPr>
      </w:pPr>
      <w:r w:rsidRPr="007A3704">
        <w:rPr>
          <w:b/>
        </w:rPr>
        <w:t>Вариант 5</w:t>
      </w:r>
    </w:p>
    <w:p w:rsidR="007A3704" w:rsidRPr="00955F22" w:rsidRDefault="007A3704" w:rsidP="00745DAE">
      <w:pPr>
        <w:pStyle w:val="a8"/>
        <w:numPr>
          <w:ilvl w:val="0"/>
          <w:numId w:val="5"/>
        </w:numPr>
        <w:jc w:val="both"/>
      </w:pPr>
      <w:r w:rsidRPr="00955F22">
        <w:t>Методы разведения сельскохозяйственных животных.</w:t>
      </w:r>
    </w:p>
    <w:p w:rsidR="007A3704" w:rsidRPr="00955F22" w:rsidRDefault="007A3704" w:rsidP="00745DAE">
      <w:pPr>
        <w:pStyle w:val="a8"/>
        <w:numPr>
          <w:ilvl w:val="0"/>
          <w:numId w:val="5"/>
        </w:numPr>
        <w:jc w:val="both"/>
      </w:pPr>
      <w:r w:rsidRPr="00955F22">
        <w:t>Технологическая схема первичной переработки крупного рогатого скота.</w:t>
      </w:r>
    </w:p>
    <w:p w:rsidR="007A3704" w:rsidRDefault="007A3704" w:rsidP="00745DAE">
      <w:pPr>
        <w:jc w:val="both"/>
      </w:pPr>
    </w:p>
    <w:p w:rsidR="007A3704" w:rsidRPr="007A3704" w:rsidRDefault="007A3704" w:rsidP="00745DAE">
      <w:pPr>
        <w:jc w:val="both"/>
        <w:rPr>
          <w:b/>
        </w:rPr>
      </w:pPr>
      <w:r w:rsidRPr="007A3704">
        <w:rPr>
          <w:b/>
        </w:rPr>
        <w:t>Вариант 6</w:t>
      </w:r>
    </w:p>
    <w:p w:rsidR="007A3704" w:rsidRPr="00955F22" w:rsidRDefault="007A3704" w:rsidP="00745DAE">
      <w:pPr>
        <w:pStyle w:val="a8"/>
        <w:numPr>
          <w:ilvl w:val="0"/>
          <w:numId w:val="6"/>
        </w:numPr>
        <w:jc w:val="both"/>
      </w:pPr>
      <w:r w:rsidRPr="00955F22">
        <w:t>Основы технологии производства яиц.</w:t>
      </w:r>
    </w:p>
    <w:p w:rsidR="007A3704" w:rsidRPr="00955F22" w:rsidRDefault="007A3704" w:rsidP="00745DAE">
      <w:pPr>
        <w:pStyle w:val="a8"/>
        <w:numPr>
          <w:ilvl w:val="0"/>
          <w:numId w:val="6"/>
        </w:numPr>
        <w:jc w:val="both"/>
      </w:pPr>
      <w:r w:rsidRPr="00955F22">
        <w:t>Системы ХАССП как современная основа обеспечения безопасности пищевой продукции.</w:t>
      </w:r>
    </w:p>
    <w:p w:rsidR="007A3704" w:rsidRDefault="007A3704" w:rsidP="00745DAE">
      <w:pPr>
        <w:jc w:val="both"/>
      </w:pPr>
    </w:p>
    <w:p w:rsidR="007A3704" w:rsidRPr="007A3704" w:rsidRDefault="007A3704" w:rsidP="00745DAE">
      <w:pPr>
        <w:jc w:val="both"/>
        <w:rPr>
          <w:b/>
        </w:rPr>
      </w:pPr>
      <w:r w:rsidRPr="007A3704">
        <w:rPr>
          <w:b/>
        </w:rPr>
        <w:t>Вариант 7</w:t>
      </w:r>
    </w:p>
    <w:p w:rsidR="007A3704" w:rsidRPr="00955F22" w:rsidRDefault="007A3704" w:rsidP="00745DAE">
      <w:pPr>
        <w:pStyle w:val="a8"/>
        <w:numPr>
          <w:ilvl w:val="0"/>
          <w:numId w:val="7"/>
        </w:numPr>
        <w:jc w:val="both"/>
      </w:pPr>
      <w:r w:rsidRPr="00955F22">
        <w:t>Санитарно-гигиенические требования к животноводческим помещениям.</w:t>
      </w:r>
    </w:p>
    <w:p w:rsidR="007A3704" w:rsidRPr="00955F22" w:rsidRDefault="007A3704" w:rsidP="00745DAE">
      <w:pPr>
        <w:pStyle w:val="a8"/>
        <w:numPr>
          <w:ilvl w:val="0"/>
          <w:numId w:val="7"/>
        </w:numPr>
        <w:jc w:val="both"/>
      </w:pPr>
      <w:r w:rsidRPr="00955F22">
        <w:t>Первичная обработка и требования к качеству молока.</w:t>
      </w:r>
    </w:p>
    <w:p w:rsidR="007A3704" w:rsidRDefault="007A3704" w:rsidP="00745DAE">
      <w:pPr>
        <w:jc w:val="both"/>
      </w:pPr>
    </w:p>
    <w:p w:rsidR="007A3704" w:rsidRPr="007A3704" w:rsidRDefault="007A3704" w:rsidP="00745DAE">
      <w:pPr>
        <w:jc w:val="both"/>
        <w:rPr>
          <w:b/>
        </w:rPr>
      </w:pPr>
      <w:r w:rsidRPr="007A3704">
        <w:rPr>
          <w:b/>
        </w:rPr>
        <w:t>Вариант 8</w:t>
      </w:r>
    </w:p>
    <w:p w:rsidR="007A3704" w:rsidRPr="00955F22" w:rsidRDefault="007A3704" w:rsidP="00745DAE">
      <w:pPr>
        <w:pStyle w:val="a8"/>
        <w:numPr>
          <w:ilvl w:val="0"/>
          <w:numId w:val="8"/>
        </w:numPr>
        <w:jc w:val="both"/>
      </w:pPr>
      <w:r w:rsidRPr="00955F22">
        <w:t>Основы технологии производства говядины.</w:t>
      </w:r>
    </w:p>
    <w:p w:rsidR="007A3704" w:rsidRPr="00955F22" w:rsidRDefault="007A3704" w:rsidP="00745DAE">
      <w:pPr>
        <w:pStyle w:val="a8"/>
        <w:numPr>
          <w:ilvl w:val="0"/>
          <w:numId w:val="8"/>
        </w:numPr>
        <w:jc w:val="both"/>
      </w:pPr>
      <w:r w:rsidRPr="00955F22">
        <w:t>Основы технологии производства масла и сыров.</w:t>
      </w:r>
    </w:p>
    <w:p w:rsidR="007A3704" w:rsidRDefault="007A3704" w:rsidP="00745DAE">
      <w:pPr>
        <w:jc w:val="both"/>
      </w:pPr>
    </w:p>
    <w:p w:rsidR="007A3704" w:rsidRPr="007A3704" w:rsidRDefault="007A3704" w:rsidP="00745DAE">
      <w:pPr>
        <w:jc w:val="both"/>
        <w:rPr>
          <w:b/>
        </w:rPr>
      </w:pPr>
      <w:r w:rsidRPr="007A3704">
        <w:rPr>
          <w:b/>
        </w:rPr>
        <w:t>Вариант 9</w:t>
      </w:r>
    </w:p>
    <w:p w:rsidR="007A3704" w:rsidRPr="00955F22" w:rsidRDefault="007A3704" w:rsidP="00745DAE">
      <w:pPr>
        <w:pStyle w:val="a8"/>
        <w:numPr>
          <w:ilvl w:val="0"/>
          <w:numId w:val="9"/>
        </w:numPr>
        <w:jc w:val="both"/>
      </w:pPr>
      <w:r w:rsidRPr="00955F22">
        <w:t>Основы технологии производства шерсти и баранины.</w:t>
      </w:r>
    </w:p>
    <w:p w:rsidR="007A3704" w:rsidRDefault="007A3704" w:rsidP="00745DAE">
      <w:pPr>
        <w:pStyle w:val="a8"/>
        <w:numPr>
          <w:ilvl w:val="0"/>
          <w:numId w:val="9"/>
        </w:numPr>
        <w:jc w:val="both"/>
      </w:pPr>
      <w:r w:rsidRPr="00955F22">
        <w:t>Классификация сырья и основы технологии производства цельномышечных мясопродуктов.</w:t>
      </w:r>
    </w:p>
    <w:p w:rsidR="00A05629" w:rsidRPr="00955F22" w:rsidRDefault="00A05629" w:rsidP="00A05629">
      <w:pPr>
        <w:pStyle w:val="a8"/>
        <w:jc w:val="both"/>
      </w:pPr>
    </w:p>
    <w:p w:rsidR="007A3704" w:rsidRPr="00A05629" w:rsidRDefault="00A05629" w:rsidP="00CF78E8">
      <w:pPr>
        <w:jc w:val="both"/>
        <w:rPr>
          <w:b/>
        </w:rPr>
      </w:pPr>
      <w:r w:rsidRPr="00A05629">
        <w:rPr>
          <w:b/>
        </w:rPr>
        <w:t>Вариант 10</w:t>
      </w:r>
    </w:p>
    <w:p w:rsidR="00A05629" w:rsidRDefault="00A05629" w:rsidP="00A05629">
      <w:pPr>
        <w:pStyle w:val="a8"/>
        <w:numPr>
          <w:ilvl w:val="0"/>
          <w:numId w:val="10"/>
        </w:numPr>
        <w:jc w:val="both"/>
      </w:pPr>
      <w:r>
        <w:t>Основы технологии разведения и выращивания карпа.</w:t>
      </w:r>
    </w:p>
    <w:p w:rsidR="00A05629" w:rsidRDefault="00A05629" w:rsidP="00A05629">
      <w:pPr>
        <w:pStyle w:val="a8"/>
        <w:numPr>
          <w:ilvl w:val="0"/>
          <w:numId w:val="10"/>
        </w:numPr>
        <w:jc w:val="both"/>
      </w:pPr>
      <w:r>
        <w:t>Вторичное молочное сырье, пищевая и биологическая ценность, направления переработки.</w:t>
      </w:r>
    </w:p>
    <w:p w:rsidR="00A05629" w:rsidRDefault="00A05629" w:rsidP="00CF78E8">
      <w:pPr>
        <w:jc w:val="both"/>
      </w:pPr>
    </w:p>
    <w:p w:rsidR="00745DAE" w:rsidRDefault="003960F5" w:rsidP="003960F5">
      <w:pPr>
        <w:ind w:firstLine="709"/>
        <w:jc w:val="both"/>
      </w:pPr>
      <w:r>
        <w:t>Выбор варианта осуществляется либо произвольно, либо по последней цифре зачетной книжки. Главное требование – варианты не должны повторяться у студентов одной группы.</w:t>
      </w:r>
    </w:p>
    <w:p w:rsidR="0013624B" w:rsidRPr="00951979" w:rsidRDefault="0013624B" w:rsidP="0013624B">
      <w:pPr>
        <w:pStyle w:val="a4"/>
        <w:spacing w:line="276" w:lineRule="auto"/>
        <w:ind w:firstLine="567"/>
      </w:pPr>
      <w:r w:rsidRPr="00951979">
        <w:lastRenderedPageBreak/>
        <w:t xml:space="preserve">Перед выполнением контрольной работы рекомендуется тщательно изучить содержание программы дисциплины, а также учебный материал по методическим указаниям по изучению дисциплины и рекомендуемым источникам литературы. Выполнение контрольной работы заключается в составлении развернутого ответа на вопросы. </w:t>
      </w:r>
    </w:p>
    <w:p w:rsidR="0013624B" w:rsidRPr="00951979" w:rsidRDefault="0013624B" w:rsidP="0013624B">
      <w:pPr>
        <w:pStyle w:val="a4"/>
        <w:spacing w:line="276" w:lineRule="auto"/>
        <w:ind w:firstLine="567"/>
      </w:pPr>
      <w:r w:rsidRPr="00951979">
        <w:t>Работу следует оформлять в компьютерном варианте, придерживаясь общепринятых правил оформления письменной работы в отношении размера шрифта, межстрочного интервала, заголовков и подзаголовков.</w:t>
      </w:r>
    </w:p>
    <w:p w:rsidR="0013624B" w:rsidRPr="00951979" w:rsidRDefault="0013624B" w:rsidP="0013624B">
      <w:pPr>
        <w:spacing w:line="276" w:lineRule="auto"/>
        <w:ind w:firstLine="709"/>
        <w:jc w:val="both"/>
        <w:rPr>
          <w:szCs w:val="24"/>
        </w:rPr>
      </w:pPr>
      <w:r w:rsidRPr="00951979">
        <w:rPr>
          <w:i/>
          <w:szCs w:val="24"/>
        </w:rPr>
        <w:t xml:space="preserve">Компьютерное оформление работы. </w:t>
      </w:r>
      <w:r w:rsidRPr="00951979">
        <w:rPr>
          <w:szCs w:val="24"/>
        </w:rPr>
        <w:t>Работа выполняется на листах формата А</w:t>
      </w:r>
      <w:proofErr w:type="gramStart"/>
      <w:r w:rsidRPr="00951979">
        <w:rPr>
          <w:szCs w:val="24"/>
        </w:rPr>
        <w:t>4</w:t>
      </w:r>
      <w:proofErr w:type="gramEnd"/>
      <w:r w:rsidRPr="00951979">
        <w:rPr>
          <w:szCs w:val="24"/>
        </w:rPr>
        <w:t xml:space="preserve">. Текст набирается шрифтом </w:t>
      </w:r>
      <w:proofErr w:type="spellStart"/>
      <w:r w:rsidRPr="00951979">
        <w:rPr>
          <w:szCs w:val="24"/>
        </w:rPr>
        <w:t>Times</w:t>
      </w:r>
      <w:proofErr w:type="spellEnd"/>
      <w:r w:rsidRPr="00951979">
        <w:rPr>
          <w:szCs w:val="24"/>
        </w:rPr>
        <w:t xml:space="preserve"> </w:t>
      </w:r>
      <w:proofErr w:type="spellStart"/>
      <w:r w:rsidRPr="00951979">
        <w:rPr>
          <w:szCs w:val="24"/>
        </w:rPr>
        <w:t>New</w:t>
      </w:r>
      <w:proofErr w:type="spellEnd"/>
      <w:r w:rsidRPr="00951979">
        <w:rPr>
          <w:szCs w:val="24"/>
        </w:rPr>
        <w:t xml:space="preserve"> </w:t>
      </w:r>
      <w:proofErr w:type="spellStart"/>
      <w:r w:rsidRPr="00951979">
        <w:rPr>
          <w:szCs w:val="24"/>
        </w:rPr>
        <w:t>Roman</w:t>
      </w:r>
      <w:proofErr w:type="spellEnd"/>
      <w:r w:rsidRPr="00951979">
        <w:rPr>
          <w:szCs w:val="24"/>
        </w:rPr>
        <w:t xml:space="preserve">, кегль 14, интервал 1,5; заголовки 1 и 2 уровня (разделы и подразделы) выделяются полужирным шрифтом. </w:t>
      </w:r>
    </w:p>
    <w:p w:rsidR="0013624B" w:rsidRPr="00951979" w:rsidRDefault="0013624B" w:rsidP="0013624B">
      <w:pPr>
        <w:spacing w:line="276" w:lineRule="auto"/>
        <w:ind w:firstLine="709"/>
        <w:jc w:val="both"/>
        <w:rPr>
          <w:szCs w:val="24"/>
        </w:rPr>
      </w:pPr>
      <w:proofErr w:type="gramStart"/>
      <w:r w:rsidRPr="00951979">
        <w:rPr>
          <w:szCs w:val="24"/>
        </w:rPr>
        <w:t>Отступ первой строки (абзац) на 1,25 см. Параметры страницы: поля верхнее и нижнее– 2,0 см; левое – 3,0 см; правое – 1,5 см.</w:t>
      </w:r>
      <w:proofErr w:type="gramEnd"/>
    </w:p>
    <w:p w:rsidR="0013624B" w:rsidRPr="00951979" w:rsidRDefault="0013624B" w:rsidP="0013624B">
      <w:pPr>
        <w:spacing w:line="276" w:lineRule="auto"/>
        <w:ind w:firstLine="709"/>
        <w:jc w:val="both"/>
        <w:rPr>
          <w:szCs w:val="24"/>
        </w:rPr>
      </w:pPr>
      <w:r w:rsidRPr="00951979">
        <w:rPr>
          <w:szCs w:val="24"/>
        </w:rPr>
        <w:t>Нумерация страниц в работе сквозная, начиная с титульного листа (приложение), но на первом листе номер не проставляется (особый колонтитул для первой страницы). Второй лист ‒ задание (перечисляются теоретические вопросы и практико-ориентированные задания). Третий лист ‒ содержание. Номер страницы проставляется вверху, по центру.</w:t>
      </w:r>
    </w:p>
    <w:p w:rsidR="0013624B" w:rsidRPr="00951979" w:rsidRDefault="0013624B" w:rsidP="0013624B">
      <w:pPr>
        <w:spacing w:line="276" w:lineRule="auto"/>
        <w:ind w:firstLine="709"/>
        <w:jc w:val="both"/>
        <w:rPr>
          <w:szCs w:val="24"/>
        </w:rPr>
      </w:pPr>
      <w:r w:rsidRPr="00951979">
        <w:rPr>
          <w:szCs w:val="24"/>
        </w:rPr>
        <w:t>Ответ на каждый вопрос – с новой страницы. При необходимости текст документа разбивают на разделы, подразделы, пункты и подпункты.</w:t>
      </w:r>
    </w:p>
    <w:p w:rsidR="0013624B" w:rsidRPr="00951979" w:rsidRDefault="0013624B" w:rsidP="0013624B">
      <w:pPr>
        <w:spacing w:line="276" w:lineRule="auto"/>
        <w:ind w:firstLine="709"/>
        <w:jc w:val="both"/>
        <w:rPr>
          <w:szCs w:val="24"/>
        </w:rPr>
      </w:pPr>
      <w:r w:rsidRPr="00951979">
        <w:rPr>
          <w:szCs w:val="24"/>
        </w:rPr>
        <w:t>Перенос слов в заголовках разделов и подразделов не допускается, точку в конце не ставят. Если заголовок состоит из двух предложений, то их разделяют точкой.</w:t>
      </w:r>
    </w:p>
    <w:p w:rsidR="0013624B" w:rsidRPr="00951979" w:rsidRDefault="0013624B" w:rsidP="0013624B">
      <w:pPr>
        <w:spacing w:line="276" w:lineRule="auto"/>
        <w:ind w:firstLine="709"/>
        <w:jc w:val="both"/>
        <w:rPr>
          <w:szCs w:val="24"/>
        </w:rPr>
      </w:pPr>
      <w:r w:rsidRPr="00951979">
        <w:rPr>
          <w:szCs w:val="24"/>
        </w:rPr>
        <w:t>Расстояние между заголовком и текстом, между заголовком раздела и подразделом должно быть равно одинарному интервалу (10 мм).</w:t>
      </w:r>
    </w:p>
    <w:p w:rsidR="0013624B" w:rsidRPr="00951979" w:rsidRDefault="0013624B" w:rsidP="0013624B">
      <w:pPr>
        <w:spacing w:line="276" w:lineRule="auto"/>
        <w:ind w:firstLine="709"/>
        <w:jc w:val="both"/>
        <w:rPr>
          <w:szCs w:val="24"/>
        </w:rPr>
      </w:pPr>
      <w:r w:rsidRPr="00951979">
        <w:rPr>
          <w:szCs w:val="24"/>
        </w:rPr>
        <w:t>Обычный текст выравнивают по ширине страницы, а заголовки разделов, подразделов – по центру.</w:t>
      </w:r>
    </w:p>
    <w:p w:rsidR="0013624B" w:rsidRPr="00951979" w:rsidRDefault="0013624B" w:rsidP="0013624B">
      <w:pPr>
        <w:pStyle w:val="a4"/>
        <w:spacing w:line="276" w:lineRule="auto"/>
        <w:ind w:firstLine="567"/>
      </w:pPr>
      <w:r w:rsidRPr="00951979">
        <w:t>Можно выполнять контрольную работу в рукописном виде в обычной ученической тетради разборчивым почерком. В этом случае также необходимо придерживаться оформления титульного листа. На каждой странице следует оставлять поля для замечаний рецензента.</w:t>
      </w:r>
    </w:p>
    <w:p w:rsidR="0013624B" w:rsidRPr="00951979" w:rsidRDefault="0013624B" w:rsidP="0013624B">
      <w:pPr>
        <w:pStyle w:val="a6"/>
        <w:spacing w:line="276" w:lineRule="auto"/>
        <w:rPr>
          <w:sz w:val="24"/>
        </w:rPr>
      </w:pPr>
      <w:r w:rsidRPr="0013624B">
        <w:rPr>
          <w:sz w:val="24"/>
          <w:u w:val="single"/>
        </w:rPr>
        <w:t>Не допускается</w:t>
      </w:r>
      <w:r w:rsidRPr="00951979">
        <w:rPr>
          <w:sz w:val="24"/>
        </w:rPr>
        <w:t xml:space="preserve"> механическое переписывание текста из учебника или других литературных источников. Необходимо провести анализ изучаемого материала, сделать из него «выжимки», дающие полный ответ на поставленный вопрос.</w:t>
      </w:r>
    </w:p>
    <w:p w:rsidR="0013624B" w:rsidRDefault="0013624B" w:rsidP="0013624B">
      <w:pPr>
        <w:pStyle w:val="a6"/>
        <w:spacing w:line="276" w:lineRule="auto"/>
        <w:rPr>
          <w:sz w:val="24"/>
        </w:rPr>
      </w:pPr>
      <w:r w:rsidRPr="00951979">
        <w:rPr>
          <w:sz w:val="24"/>
        </w:rPr>
        <w:t>В конце работы необходимо привести список использованной литературы с указанием полного библиографического описания источника</w:t>
      </w:r>
      <w:r>
        <w:rPr>
          <w:sz w:val="24"/>
        </w:rPr>
        <w:t xml:space="preserve"> </w:t>
      </w:r>
      <w:r w:rsidRPr="00951979">
        <w:rPr>
          <w:rFonts w:hint="eastAsia"/>
          <w:sz w:val="24"/>
        </w:rPr>
        <w:t xml:space="preserve">в соответствии с ГОСТ </w:t>
      </w:r>
      <w:proofErr w:type="gramStart"/>
      <w:r w:rsidRPr="00951979">
        <w:rPr>
          <w:rFonts w:hint="eastAsia"/>
          <w:sz w:val="24"/>
        </w:rPr>
        <w:t>Р</w:t>
      </w:r>
      <w:proofErr w:type="gramEnd"/>
      <w:r w:rsidRPr="00951979">
        <w:rPr>
          <w:rFonts w:hint="eastAsia"/>
          <w:sz w:val="24"/>
        </w:rPr>
        <w:t xml:space="preserve"> 7.0.5-2008 </w:t>
      </w:r>
      <w:r w:rsidRPr="00951979">
        <w:rPr>
          <w:rFonts w:hint="eastAsia"/>
          <w:sz w:val="24"/>
          <w:shd w:val="clear" w:color="auto" w:fill="FFFFFF"/>
        </w:rPr>
        <w:t>Библиографическая ссылка. Общие требования и правила составления</w:t>
      </w:r>
      <w:r w:rsidRPr="00951979">
        <w:rPr>
          <w:sz w:val="24"/>
        </w:rPr>
        <w:t xml:space="preserve">, дату написания работы, личную подпись. </w:t>
      </w:r>
    </w:p>
    <w:p w:rsidR="00745DAE" w:rsidRDefault="00745DAE" w:rsidP="0013624B">
      <w:pPr>
        <w:pStyle w:val="a6"/>
        <w:spacing w:line="276" w:lineRule="auto"/>
        <w:rPr>
          <w:sz w:val="24"/>
        </w:rPr>
      </w:pPr>
    </w:p>
    <w:p w:rsidR="00745DAE" w:rsidRDefault="00745DAE" w:rsidP="0013624B">
      <w:pPr>
        <w:pStyle w:val="a6"/>
        <w:spacing w:line="276" w:lineRule="auto"/>
        <w:rPr>
          <w:sz w:val="24"/>
        </w:rPr>
      </w:pPr>
    </w:p>
    <w:p w:rsidR="00745DAE" w:rsidRDefault="00745DAE" w:rsidP="0013624B">
      <w:pPr>
        <w:pStyle w:val="a6"/>
        <w:spacing w:line="276" w:lineRule="auto"/>
        <w:rPr>
          <w:sz w:val="24"/>
        </w:rPr>
      </w:pPr>
    </w:p>
    <w:p w:rsidR="00745DAE" w:rsidRDefault="00745DAE" w:rsidP="0013624B">
      <w:pPr>
        <w:pStyle w:val="a6"/>
        <w:spacing w:line="276" w:lineRule="auto"/>
        <w:rPr>
          <w:sz w:val="24"/>
        </w:rPr>
      </w:pPr>
    </w:p>
    <w:p w:rsidR="003960F5" w:rsidRDefault="003960F5" w:rsidP="0013624B">
      <w:pPr>
        <w:pStyle w:val="a6"/>
        <w:spacing w:line="276" w:lineRule="auto"/>
        <w:rPr>
          <w:sz w:val="24"/>
        </w:rPr>
      </w:pPr>
    </w:p>
    <w:p w:rsidR="00745DAE" w:rsidRDefault="00745DAE" w:rsidP="0013624B">
      <w:pPr>
        <w:pStyle w:val="a6"/>
        <w:spacing w:line="276" w:lineRule="auto"/>
        <w:rPr>
          <w:sz w:val="24"/>
        </w:rPr>
      </w:pPr>
    </w:p>
    <w:p w:rsidR="00745DAE" w:rsidRDefault="00745DAE" w:rsidP="0013624B">
      <w:pPr>
        <w:pStyle w:val="a6"/>
        <w:spacing w:line="276" w:lineRule="auto"/>
        <w:rPr>
          <w:sz w:val="24"/>
        </w:rPr>
      </w:pPr>
    </w:p>
    <w:p w:rsidR="00745DAE" w:rsidRDefault="00745DAE" w:rsidP="0013624B">
      <w:pPr>
        <w:pStyle w:val="a6"/>
        <w:spacing w:line="276" w:lineRule="auto"/>
        <w:rPr>
          <w:sz w:val="24"/>
        </w:rPr>
      </w:pPr>
    </w:p>
    <w:p w:rsidR="003960F5" w:rsidRDefault="003960F5" w:rsidP="0013624B">
      <w:pPr>
        <w:pStyle w:val="a6"/>
        <w:spacing w:line="276" w:lineRule="auto"/>
        <w:rPr>
          <w:sz w:val="24"/>
        </w:rPr>
      </w:pPr>
    </w:p>
    <w:p w:rsidR="0013624B" w:rsidRDefault="0013624B"/>
    <w:tbl>
      <w:tblPr>
        <w:tblW w:w="0" w:type="auto"/>
        <w:tblCellMar>
          <w:left w:w="57" w:type="dxa"/>
          <w:right w:w="57" w:type="dxa"/>
        </w:tblCellMar>
        <w:tblLook w:val="04A0"/>
      </w:tblPr>
      <w:tblGrid>
        <w:gridCol w:w="939"/>
        <w:gridCol w:w="939"/>
        <w:gridCol w:w="937"/>
        <w:gridCol w:w="937"/>
        <w:gridCol w:w="937"/>
        <w:gridCol w:w="937"/>
        <w:gridCol w:w="943"/>
        <w:gridCol w:w="940"/>
        <w:gridCol w:w="939"/>
        <w:gridCol w:w="1021"/>
      </w:tblGrid>
      <w:tr w:rsidR="0013624B" w:rsidRPr="00951979" w:rsidTr="00C557B4">
        <w:tc>
          <w:tcPr>
            <w:tcW w:w="9469" w:type="dxa"/>
            <w:gridSpan w:val="10"/>
            <w:vAlign w:val="center"/>
            <w:hideMark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  <w:r w:rsidRPr="00951979">
              <w:rPr>
                <w:szCs w:val="24"/>
                <w:lang w:eastAsia="en-US"/>
              </w:rPr>
              <w:t xml:space="preserve">ФЕДЕРАЛЬНОЕ ГОСУДАРСТВЕННОЕ БЮДЖЕТНОЕ </w:t>
            </w:r>
          </w:p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  <w:r w:rsidRPr="00951979">
              <w:rPr>
                <w:szCs w:val="24"/>
                <w:lang w:eastAsia="en-US"/>
              </w:rPr>
              <w:t>ОБРАЗОВАТЕЛЬНОЕ УЧРЕЖДЕНИЕ ВЫСШЕГО ОБРАЗОВАНИЯ</w:t>
            </w: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3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0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469" w:type="dxa"/>
            <w:gridSpan w:val="10"/>
            <w:vAlign w:val="center"/>
            <w:hideMark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  <w:r w:rsidRPr="00951979">
              <w:rPr>
                <w:szCs w:val="24"/>
                <w:lang w:eastAsia="en-US"/>
              </w:rPr>
              <w:t>СТАВРОПОЛЬСКИЙ ГОСУДАРСТВЕННЫЙ АГРАРНЫЙ УНИВЕРСИТЕТ</w:t>
            </w: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3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0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3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0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3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0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3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0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3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0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3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0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rPr>
          <w:trHeight w:val="644"/>
        </w:trPr>
        <w:tc>
          <w:tcPr>
            <w:tcW w:w="9469" w:type="dxa"/>
            <w:gridSpan w:val="10"/>
            <w:vAlign w:val="center"/>
            <w:hideMark/>
          </w:tcPr>
          <w:p w:rsidR="0013624B" w:rsidRPr="00951979" w:rsidRDefault="0013624B" w:rsidP="00C557B4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13624B" w:rsidRPr="00951979" w:rsidRDefault="0013624B" w:rsidP="00C557B4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13624B" w:rsidRPr="00951979" w:rsidRDefault="0013624B" w:rsidP="00C557B4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13624B" w:rsidRPr="00951979" w:rsidRDefault="0013624B" w:rsidP="00C557B4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13624B" w:rsidRPr="00951979" w:rsidRDefault="0013624B" w:rsidP="00C557B4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13624B" w:rsidRPr="00951979" w:rsidRDefault="0013624B" w:rsidP="00C557B4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951979">
              <w:rPr>
                <w:b/>
                <w:sz w:val="32"/>
                <w:szCs w:val="32"/>
                <w:lang w:eastAsia="en-US"/>
              </w:rPr>
              <w:t xml:space="preserve">КОНТРОЛЬНАЯ РАБОТА </w:t>
            </w:r>
          </w:p>
          <w:p w:rsidR="0013624B" w:rsidRPr="00951979" w:rsidRDefault="0013624B" w:rsidP="00C557B4">
            <w:pPr>
              <w:jc w:val="center"/>
              <w:rPr>
                <w:b/>
                <w:szCs w:val="24"/>
                <w:lang w:eastAsia="en-US"/>
              </w:rPr>
            </w:pPr>
            <w:r w:rsidRPr="00951979">
              <w:rPr>
                <w:b/>
                <w:szCs w:val="24"/>
                <w:lang w:eastAsia="en-US"/>
              </w:rPr>
              <w:t xml:space="preserve">по дисциплине </w:t>
            </w:r>
          </w:p>
          <w:p w:rsidR="0013624B" w:rsidRPr="00951979" w:rsidRDefault="007A3704" w:rsidP="00C557B4">
            <w:pPr>
              <w:pStyle w:val="4"/>
              <w:keepNext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</w:rPr>
              <w:t>Основы производства продукции</w:t>
            </w:r>
            <w:r w:rsidR="004C28E6"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</w:rPr>
              <w:t xml:space="preserve"> животноводства</w:t>
            </w:r>
          </w:p>
        </w:tc>
      </w:tr>
      <w:tr w:rsidR="0013624B" w:rsidRPr="00951979" w:rsidTr="00C557B4">
        <w:tc>
          <w:tcPr>
            <w:tcW w:w="946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  <w:r w:rsidRPr="00951979">
              <w:rPr>
                <w:szCs w:val="24"/>
                <w:lang w:eastAsia="en-US"/>
              </w:rPr>
              <w:t>наименование дисциплины</w:t>
            </w: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3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0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3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0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4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3624B" w:rsidRPr="00951979" w:rsidRDefault="007A3704" w:rsidP="007A3704">
            <w:pPr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</w:rPr>
              <w:t>35.03.06</w:t>
            </w:r>
            <w:r w:rsidR="0013624B" w:rsidRPr="00951979"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Агроинженерия</w:t>
            </w:r>
            <w:proofErr w:type="spellEnd"/>
          </w:p>
        </w:tc>
      </w:tr>
      <w:tr w:rsidR="0013624B" w:rsidRPr="00951979" w:rsidTr="00C557B4">
        <w:tc>
          <w:tcPr>
            <w:tcW w:w="946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  <w:r w:rsidRPr="00951979">
              <w:rPr>
                <w:szCs w:val="24"/>
                <w:lang w:eastAsia="en-US"/>
              </w:rPr>
              <w:t>направление подготовки</w:t>
            </w: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3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0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469" w:type="dxa"/>
            <w:gridSpan w:val="10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4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3624B" w:rsidRPr="00951979" w:rsidRDefault="00A05629" w:rsidP="00C557B4">
            <w:pPr>
              <w:jc w:val="center"/>
              <w:rPr>
                <w:szCs w:val="24"/>
                <w:lang w:eastAsia="en-US"/>
              </w:rPr>
            </w:pPr>
            <w:r w:rsidRPr="00A05629">
              <w:rPr>
                <w:b/>
                <w:szCs w:val="24"/>
                <w:lang w:eastAsia="en-US"/>
              </w:rPr>
              <w:t xml:space="preserve">Электрооборудование и </w:t>
            </w:r>
            <w:proofErr w:type="spellStart"/>
            <w:r w:rsidRPr="00A05629">
              <w:rPr>
                <w:b/>
                <w:szCs w:val="24"/>
                <w:lang w:eastAsia="en-US"/>
              </w:rPr>
              <w:t>электротехнологии</w:t>
            </w:r>
            <w:proofErr w:type="spellEnd"/>
            <w:r w:rsidRPr="00A05629">
              <w:rPr>
                <w:b/>
                <w:szCs w:val="24"/>
                <w:lang w:eastAsia="en-US"/>
              </w:rPr>
              <w:t xml:space="preserve"> в сельском хозяйстве</w:t>
            </w:r>
          </w:p>
        </w:tc>
      </w:tr>
      <w:tr w:rsidR="0013624B" w:rsidRPr="00951979" w:rsidTr="00C557B4">
        <w:tc>
          <w:tcPr>
            <w:tcW w:w="946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3624B" w:rsidRPr="00951979" w:rsidRDefault="007A3704" w:rsidP="00C557B4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профиль</w:t>
            </w: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3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0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3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0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4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  <w:r w:rsidRPr="00951979">
              <w:rPr>
                <w:szCs w:val="24"/>
                <w:lang w:eastAsia="en-US"/>
              </w:rPr>
              <w:t>Заочная</w:t>
            </w:r>
          </w:p>
        </w:tc>
      </w:tr>
      <w:tr w:rsidR="0013624B" w:rsidRPr="00951979" w:rsidTr="00C557B4">
        <w:tc>
          <w:tcPr>
            <w:tcW w:w="946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  <w:r w:rsidRPr="00951979">
              <w:rPr>
                <w:szCs w:val="24"/>
                <w:lang w:eastAsia="en-US"/>
              </w:rPr>
              <w:t>форма обучения</w:t>
            </w: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3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0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3843" w:type="dxa"/>
            <w:gridSpan w:val="4"/>
            <w:vAlign w:val="center"/>
          </w:tcPr>
          <w:p w:rsidR="0013624B" w:rsidRPr="00951979" w:rsidRDefault="0013624B" w:rsidP="00C557B4">
            <w:pPr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3843" w:type="dxa"/>
            <w:gridSpan w:val="4"/>
            <w:vAlign w:val="center"/>
          </w:tcPr>
          <w:p w:rsidR="0013624B" w:rsidRPr="00951979" w:rsidRDefault="0013624B" w:rsidP="00C557B4">
            <w:pPr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3843" w:type="dxa"/>
            <w:gridSpan w:val="4"/>
            <w:vAlign w:val="center"/>
          </w:tcPr>
          <w:p w:rsidR="0013624B" w:rsidRPr="00951979" w:rsidRDefault="0013624B" w:rsidP="00C557B4">
            <w:pPr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3843" w:type="dxa"/>
            <w:gridSpan w:val="4"/>
            <w:vAlign w:val="center"/>
          </w:tcPr>
          <w:p w:rsidR="0013624B" w:rsidRPr="00951979" w:rsidRDefault="0013624B" w:rsidP="00C557B4">
            <w:pPr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3843" w:type="dxa"/>
            <w:gridSpan w:val="4"/>
            <w:vAlign w:val="center"/>
          </w:tcPr>
          <w:p w:rsidR="0013624B" w:rsidRPr="00951979" w:rsidRDefault="0013624B" w:rsidP="00C557B4">
            <w:pPr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3843" w:type="dxa"/>
            <w:gridSpan w:val="4"/>
            <w:vAlign w:val="center"/>
          </w:tcPr>
          <w:p w:rsidR="0013624B" w:rsidRPr="00951979" w:rsidRDefault="0013624B" w:rsidP="00C557B4">
            <w:pPr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3843" w:type="dxa"/>
            <w:gridSpan w:val="4"/>
            <w:vAlign w:val="center"/>
          </w:tcPr>
          <w:p w:rsidR="0013624B" w:rsidRPr="00951979" w:rsidRDefault="0013624B" w:rsidP="00C557B4">
            <w:pPr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3843" w:type="dxa"/>
            <w:gridSpan w:val="4"/>
            <w:vAlign w:val="center"/>
          </w:tcPr>
          <w:p w:rsidR="0013624B" w:rsidRPr="00951979" w:rsidRDefault="0013624B" w:rsidP="00C557B4">
            <w:pPr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3843" w:type="dxa"/>
            <w:gridSpan w:val="4"/>
            <w:vAlign w:val="center"/>
          </w:tcPr>
          <w:p w:rsidR="0013624B" w:rsidRPr="00951979" w:rsidRDefault="007A3704" w:rsidP="00C557B4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Студент</w:t>
            </w:r>
            <w:r w:rsidR="0013624B" w:rsidRPr="00951979">
              <w:rPr>
                <w:szCs w:val="24"/>
                <w:lang w:eastAsia="en-US"/>
              </w:rPr>
              <w:t>:</w:t>
            </w: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3843" w:type="dxa"/>
            <w:gridSpan w:val="4"/>
            <w:vAlign w:val="center"/>
          </w:tcPr>
          <w:p w:rsidR="0013624B" w:rsidRPr="00951979" w:rsidRDefault="0013624B" w:rsidP="00C557B4">
            <w:pPr>
              <w:rPr>
                <w:szCs w:val="24"/>
                <w:lang w:eastAsia="en-US"/>
              </w:rPr>
            </w:pPr>
            <w:r w:rsidRPr="0013624B">
              <w:rPr>
                <w:szCs w:val="24"/>
                <w:highlight w:val="yellow"/>
                <w:lang w:eastAsia="en-US"/>
              </w:rPr>
              <w:t>Иванов Иван Иванович</w:t>
            </w: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3843" w:type="dxa"/>
            <w:gridSpan w:val="4"/>
            <w:vAlign w:val="center"/>
          </w:tcPr>
          <w:p w:rsidR="0013624B" w:rsidRPr="00951979" w:rsidRDefault="0013624B" w:rsidP="00C557B4">
            <w:pPr>
              <w:rPr>
                <w:szCs w:val="24"/>
                <w:lang w:eastAsia="en-US"/>
              </w:rPr>
            </w:pPr>
            <w:r w:rsidRPr="00951979">
              <w:rPr>
                <w:szCs w:val="24"/>
                <w:lang w:eastAsia="en-US"/>
              </w:rPr>
              <w:t xml:space="preserve">Зачетная книжка № </w:t>
            </w:r>
            <w:r w:rsidRPr="0013624B">
              <w:rPr>
                <w:szCs w:val="24"/>
                <w:highlight w:val="yellow"/>
                <w:lang w:eastAsia="en-US"/>
              </w:rPr>
              <w:t>17.4962.4.2. 003</w:t>
            </w: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3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0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7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3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40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939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13624B" w:rsidRPr="00951979" w:rsidRDefault="0013624B" w:rsidP="00C557B4">
            <w:pPr>
              <w:jc w:val="center"/>
              <w:rPr>
                <w:szCs w:val="24"/>
                <w:lang w:eastAsia="en-US"/>
              </w:rPr>
            </w:pPr>
          </w:p>
        </w:tc>
      </w:tr>
      <w:tr w:rsidR="0013624B" w:rsidRPr="00951979" w:rsidTr="00C557B4">
        <w:tc>
          <w:tcPr>
            <w:tcW w:w="9469" w:type="dxa"/>
            <w:gridSpan w:val="10"/>
            <w:vAlign w:val="center"/>
            <w:hideMark/>
          </w:tcPr>
          <w:p w:rsidR="0013624B" w:rsidRPr="00951979" w:rsidRDefault="0013624B" w:rsidP="00AD4D20">
            <w:pPr>
              <w:jc w:val="center"/>
              <w:rPr>
                <w:szCs w:val="24"/>
                <w:lang w:eastAsia="en-US"/>
              </w:rPr>
            </w:pPr>
            <w:r w:rsidRPr="00951979">
              <w:rPr>
                <w:szCs w:val="24"/>
                <w:lang w:eastAsia="en-US"/>
              </w:rPr>
              <w:t>Ставрополь, 20</w:t>
            </w:r>
            <w:r>
              <w:rPr>
                <w:szCs w:val="24"/>
                <w:lang w:eastAsia="en-US"/>
              </w:rPr>
              <w:t>2</w:t>
            </w:r>
            <w:r w:rsidR="00AD4D20">
              <w:rPr>
                <w:szCs w:val="24"/>
                <w:lang w:eastAsia="en-US"/>
              </w:rPr>
              <w:t>2</w:t>
            </w:r>
          </w:p>
        </w:tc>
      </w:tr>
    </w:tbl>
    <w:p w:rsidR="0013624B" w:rsidRDefault="0013624B"/>
    <w:sectPr w:rsidR="0013624B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34D3"/>
    <w:multiLevelType w:val="hybridMultilevel"/>
    <w:tmpl w:val="5CD0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5093F"/>
    <w:multiLevelType w:val="hybridMultilevel"/>
    <w:tmpl w:val="EC46E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61347"/>
    <w:multiLevelType w:val="hybridMultilevel"/>
    <w:tmpl w:val="59F0C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73831"/>
    <w:multiLevelType w:val="hybridMultilevel"/>
    <w:tmpl w:val="DA00D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A5756"/>
    <w:multiLevelType w:val="hybridMultilevel"/>
    <w:tmpl w:val="A552D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43CEE"/>
    <w:multiLevelType w:val="hybridMultilevel"/>
    <w:tmpl w:val="937C8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6661F"/>
    <w:multiLevelType w:val="hybridMultilevel"/>
    <w:tmpl w:val="18A6D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F305F"/>
    <w:multiLevelType w:val="hybridMultilevel"/>
    <w:tmpl w:val="CEAE7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B2BC1"/>
    <w:multiLevelType w:val="hybridMultilevel"/>
    <w:tmpl w:val="8944A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383AAE"/>
    <w:multiLevelType w:val="hybridMultilevel"/>
    <w:tmpl w:val="D9BC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624B"/>
    <w:rsid w:val="0013624B"/>
    <w:rsid w:val="003960F5"/>
    <w:rsid w:val="00450C96"/>
    <w:rsid w:val="004C28E6"/>
    <w:rsid w:val="00716AE5"/>
    <w:rsid w:val="00745DAE"/>
    <w:rsid w:val="007A3704"/>
    <w:rsid w:val="007C682D"/>
    <w:rsid w:val="008B43F0"/>
    <w:rsid w:val="00A05629"/>
    <w:rsid w:val="00AD4D20"/>
    <w:rsid w:val="00CD027F"/>
    <w:rsid w:val="00CF78E8"/>
    <w:rsid w:val="00DD038A"/>
    <w:rsid w:val="00E1712C"/>
    <w:rsid w:val="00E73A45"/>
    <w:rsid w:val="00EA158B"/>
    <w:rsid w:val="00F4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4B"/>
    <w:pPr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24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3F0"/>
    <w:pPr>
      <w:widowControl w:val="0"/>
      <w:spacing w:after="0" w:line="240" w:lineRule="auto"/>
    </w:pPr>
    <w:rPr>
      <w:rFonts w:ascii="Courier New" w:eastAsia="Courier New" w:hAnsi="Courier New" w:cs="Courier New"/>
      <w:lang w:eastAsia="ru-RU" w:bidi="ru-RU"/>
    </w:rPr>
  </w:style>
  <w:style w:type="paragraph" w:styleId="a4">
    <w:name w:val="Body Text"/>
    <w:basedOn w:val="a"/>
    <w:link w:val="a5"/>
    <w:rsid w:val="0013624B"/>
    <w:pPr>
      <w:tabs>
        <w:tab w:val="left" w:pos="993"/>
      </w:tabs>
      <w:jc w:val="both"/>
    </w:pPr>
    <w:rPr>
      <w:szCs w:val="24"/>
    </w:rPr>
  </w:style>
  <w:style w:type="character" w:customStyle="1" w:styleId="a5">
    <w:name w:val="Основной текст Знак"/>
    <w:basedOn w:val="a0"/>
    <w:link w:val="a4"/>
    <w:rsid w:val="0013624B"/>
    <w:rPr>
      <w:rFonts w:eastAsia="Times New Roman"/>
      <w:color w:val="auto"/>
      <w:lang w:eastAsia="ru-RU"/>
    </w:rPr>
  </w:style>
  <w:style w:type="paragraph" w:styleId="a6">
    <w:name w:val="Body Text Indent"/>
    <w:basedOn w:val="a"/>
    <w:link w:val="a7"/>
    <w:rsid w:val="0013624B"/>
    <w:pPr>
      <w:autoSpaceDE w:val="0"/>
      <w:autoSpaceDN w:val="0"/>
      <w:adjustRightInd w:val="0"/>
      <w:ind w:firstLine="709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13624B"/>
    <w:rPr>
      <w:rFonts w:eastAsia="Times New Roman"/>
      <w:color w:val="auto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624B"/>
    <w:rPr>
      <w:rFonts w:ascii="Calibri" w:eastAsia="Times New Roman" w:hAnsi="Calibri"/>
      <w:b/>
      <w:bCs/>
      <w:color w:val="auto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7A37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8</cp:revision>
  <dcterms:created xsi:type="dcterms:W3CDTF">2021-03-01T05:00:00Z</dcterms:created>
  <dcterms:modified xsi:type="dcterms:W3CDTF">2022-01-16T17:56:00Z</dcterms:modified>
</cp:coreProperties>
</file>